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FB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ПОЛИТИКА КОНФИДЕНЦИАЛЬНОСТИ</w:t>
      </w:r>
    </w:p>
    <w:p w:rsidR="00825CC4" w:rsidRDefault="00E64CFB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000000"/>
          <w:sz w:val="28"/>
          <w:szCs w:val="28"/>
        </w:rPr>
      </w:pPr>
      <w:r w:rsidRPr="00E64CFB">
        <w:rPr>
          <w:rFonts w:ascii="Times New Roman" w:hAnsi="Times New Roman"/>
          <w:b/>
          <w:color w:val="000000"/>
          <w:sz w:val="28"/>
          <w:szCs w:val="28"/>
        </w:rPr>
        <w:t>КОРПОРАТИВНОГО САЙТА</w:t>
      </w:r>
      <w:r w:rsidR="0058250E">
        <w:rPr>
          <w:rFonts w:ascii="Times New Roman" w:hAnsi="Times New Roman"/>
          <w:color w:val="000000"/>
          <w:sz w:val="28"/>
          <w:szCs w:val="28"/>
        </w:rPr>
        <w:br/>
        <w:t> </w:t>
      </w:r>
      <w:r w:rsidR="0058250E">
        <w:rPr>
          <w:rFonts w:ascii="Times New Roman" w:hAnsi="Times New Roman"/>
          <w:color w:val="000000"/>
          <w:sz w:val="28"/>
          <w:szCs w:val="28"/>
        </w:rPr>
        <w:br/>
        <w:t>1. Общие положения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 Основные понятия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Автоматизированная обработка персональных данных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– обработка персональных данных с помощью средств вычислительной техники;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Сайта</w:t>
      </w:r>
      <w:r>
        <w:rPr>
          <w:rFonts w:ascii="Times New Roman" w:hAnsi="Times New Roman"/>
          <w:color w:val="000000"/>
          <w:sz w:val="28"/>
          <w:szCs w:val="28"/>
        </w:rPr>
        <w:t xml:space="preserve"> – уполномоченные сотрудники на управление Сайтом, действующие от имени Общества с ограниченной ответственностью «Информационные системы и аутсорсинг»,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Персональные данные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– любая информация, относящаяся к прямо или косвенно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определенному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определяемому физическому лицу (субъекту персональных данных);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Пользователь Сайта (далее - Пользователь)</w:t>
      </w:r>
      <w:r>
        <w:rPr>
          <w:rFonts w:ascii="Times New Roman" w:hAnsi="Times New Roman"/>
          <w:color w:val="000000"/>
          <w:sz w:val="28"/>
          <w:szCs w:val="28"/>
        </w:rPr>
        <w:t xml:space="preserve"> – лицо, имеющее доступ к Сайту и его сервисам, посредством сети Интернет;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Обработка персональных данных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сбор;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запись; 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систематизацию; 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накопление;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хранение;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уточнение (обновление, изменение);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извлечение;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использование;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передачу (распространение, предоставление, доступ);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обезличивание;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блокирование; 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удаление;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уничтожение.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Трансграничная передача персональных данных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 Назначение политики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Настоящая политика конфиденциальности (далее — Политика) действует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отношении всей защищаемой информации, обрабатываемой в веб-сайте Корпоративный сайт (далее – Сайт), включая персональные данные в понимании применимого законодательства. Владельцем и оператором сервиса является компания Общество с ограниченной ответственностью «Информационные системы и аутсорсинг», расположенная по адресу: Россия, Краснодарский край, г. Краснодар, ул. им 40-летия победы, д. 102 (далее – Администрация Сайта). 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Сайта серьезно относится к вопросам защиты информации, поэтому при использовании Сайта обрабатывает информацию в строгом соответствии с применимым законодательством.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Политика призвана объяснить, какие сведения собирает и считает конфиденциальными Администрация Сайта, каким образом их обрабатывает, хранит и защищает.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2. Основные права Пользователя</w:t>
      </w:r>
      <w:r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это предусмотрено применимым законодательством, Пользователь имеет право на доступ к своим персональным данным, обрабатываемым Администрацией Сайта в соответствии с настоящей Политикой.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Пользователь имеет право: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 требовать удаления его персональных данных;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 требовать ограничений на обработку его персональных данных;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 возражать против обработки его персональных данных, если это предусмотрено применимым законодательством.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Сайта будет выполнять указанные запросы в соответствии с применимым законодательством.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В случаях, предусмотренных применимым законодательством, Пользователь может также обладать другими правами, не указанными выше.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Для осуществления вышеуказанных прав, Пользователь может обратиться с запросом в техническую поддержку Сайта, а в случае отсутствия доступа к указанной функции в интерфейсе, связаться с Администрацией Сайта.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3. Цели сбора персональных данных</w:t>
      </w:r>
      <w:r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Сайта обрабатывает данные Пользователя в определенных целях, и только те данные, которые имеют отношение к достижению таких целей.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Целями обработки данных являются: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 Прием запросов и заявок от Пользователя.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4. Какую информацию собирает и обрабатывает Администрация Сайта </w:t>
      </w:r>
      <w:r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Персональная информация, собранная в процессе работы Сайта, может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различаться в зависимости от того, как Пользователь использует Сайт. Администрация Сайта не проверяет предоставленные Пользователем данные и не может судить о их достоверности. Тем не менее, исходит из того, что Пользователь предоставляет достоверные и достаточные данные, а также своевременно обновляет их.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Посредством Сайта могут обрабатываться следующие данные о Пользователе: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 Технические данные (HTTP-заголовки, IP-адрес, файлы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cookie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данные об идентификаторе браузера, информация об аппаратном и программном обеспечении) для статистических целей и улучшения качества услуг;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 Контактная информация (номера рабочих, домашних и мобильных телефонов или сведения о других способах связи).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Пользователь признает и подтверждает, что любые данные (в том числе, реквизиты банковских карт), прямо или косвенно связанные с оплатой услуг и сервисов, размещаются Пользователем на страницах сайтов, принадлежащих третьим лицам, не имеющим отношения к Администрации Сайта; Администрация Сайта не имеет доступа к таким сведениям, не осуществляет любых действий в отношении таких данных, включая их сбор, систематизацию, накопление, хранение, уточнение (обновление, изменение), использование, распространение (в т.ч. передача), обезличивание, блокирование, уничтожение, трансграничную передачу.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Сайта не принимает решений, порождающих для Пользователя юридические последствия или иным образом затрагивающих его права и законные интересы на основании исключительно автоматизированной обработки персональных данных.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5. Кому может передаваться информация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Сайта не раскрывает информацию Пользователя третьим лицам, за исключением случаев, прямо предусмотренных действующим законодательством.</w:t>
      </w:r>
    </w:p>
    <w:p w:rsidR="004A5A49" w:rsidRDefault="004A5A49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Где обрабатывается и хранится информация Пользователя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Серверы Сайта, на которых осуществляется сбор и обработка Вашей информации, расположены на площадке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Automattic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пределами Российской Федерации.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7. Как долго Администрация Сайта хранит информацию Пользователя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Сайта хранит данные Пользователя в течение всего времени использования Сайта, а также в течение 1 года после этого. 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удаления из Сайта каких-либо учетных записей или данных в целом раньше этого срока, Пользователю необходимо обратиться с запросом в Администрацию Сайта.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8. Как Администрация Сайта защищает информацию Пользователя</w:t>
      </w:r>
      <w:r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внедрила достаточные технические и организационные меры для защиты данных Пользователя от несанкционированного, случайного или незаконного уничтожения, потери, изменения, недобросовестного использования, раскрытия или доступа, а также иных незаконных форм обработки.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обеспечения адекватной защиты персональных данных Пользователя, Администрация проводит оценку возможного вреда, который может быть причинен в случае нарушения безопасности персональных данных, а также определяет актуальные угрозы безопасности персональных данных Пользователя при их обработке в информационных системах персональных данных.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Безопасность канала связи между серверами и Пользователем обеспечивается с помощью шифрования с открытым ключом на базе протокола HTTPS. При этом Пользователь идентифицирует наши сервера по доверенному сертификату.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Сайта не возражает, если Пользователь решит произвести собственную оценку, которая, однако, не должна мешать работе Сайта и раскрывать сведения третьих лиц. О выявленных недостатках, Пользователь может сообщить по телефону или электронному почтовому ящику, указанным в разделе Контакты.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Стоит отметить, что принимаемые Администрацией Сайта меры не могут обеспечить требуемый уровень конфиденциальности без адекватных мер со стороны Пользователя. Клиентский компьютер должен быть оснащен современным антивирусом с актуальными базами, иметь последнюю версию браузера и плагинов, использовать современную операционную систему. Пользователь Сайта должен иметь хотя бы базовые представления о компьютерной безопасности и соблюдать требования компьютерной гигиены.</w:t>
      </w:r>
    </w:p>
    <w:p w:rsidR="00825CC4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9. Вопросы и предложения</w:t>
      </w:r>
      <w:r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58250E" w:rsidRDefault="0058250E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Сайта приветствует вопросы и предложения, касающиеся исполнения или изменения настоящей Политики. Пользователь может обратиться по контактам, указанным в разделе https://isoit.ru/contact/. Воспользоваться этими способами связи Пользователь может также для направления запросов о реализации его прав или жалоб относительно некорректности информации Пользователя или незаконности ее обработки.</w:t>
      </w:r>
    </w:p>
    <w:sectPr w:rsidR="0058250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CFB"/>
    <w:rsid w:val="004A5A49"/>
    <w:rsid w:val="0058250E"/>
    <w:rsid w:val="00825CC4"/>
    <w:rsid w:val="00E6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A062C"/>
  <w14:defaultImageDpi w14:val="0"/>
  <w15:docId w15:val="{727118EF-E5EF-4D20-B9AA-D437B93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Mikhail Tsokur (EXT m.tsokur@krasnodar.pro)</cp:lastModifiedBy>
  <cp:revision>4</cp:revision>
  <dcterms:created xsi:type="dcterms:W3CDTF">2022-11-15T05:41:00Z</dcterms:created>
  <dcterms:modified xsi:type="dcterms:W3CDTF">2022-11-15T05:41:00Z</dcterms:modified>
</cp:coreProperties>
</file>